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3C07C8" w:rsidRPr="003C07C8" w14:paraId="16FF6428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1F957CA6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44DBBD14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3CF17AC3" w14:textId="77777777"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14:paraId="5C25F194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EB219C9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71942A41" w14:textId="77777777"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Pr="003C07C8">
              <w:fldChar w:fldCharType="end"/>
            </w:r>
          </w:p>
        </w:tc>
      </w:tr>
      <w:tr w:rsidR="003C07C8" w:rsidRPr="003C07C8" w14:paraId="73AC660B" w14:textId="77777777" w:rsidTr="00D42C4E">
        <w:trPr>
          <w:trHeight w:val="227"/>
        </w:trPr>
        <w:tc>
          <w:tcPr>
            <w:tcW w:w="1985" w:type="dxa"/>
            <w:vMerge/>
          </w:tcPr>
          <w:p w14:paraId="36B19F3F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top w:val="single" w:sz="2" w:space="0" w:color="auto"/>
            </w:tcBorders>
          </w:tcPr>
          <w:p w14:paraId="5736FD9D" w14:textId="77777777"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14:paraId="6DFD38F4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7D3B76C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03074C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FF74793" w14:textId="77777777" w:rsidTr="00D42C4E">
        <w:trPr>
          <w:trHeight w:val="227"/>
        </w:trPr>
        <w:tc>
          <w:tcPr>
            <w:tcW w:w="1985" w:type="dxa"/>
            <w:vMerge/>
          </w:tcPr>
          <w:p w14:paraId="267EE519" w14:textId="77777777"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14:paraId="6D27BEAE" w14:textId="77777777" w:rsidR="003C07C8" w:rsidRPr="003C07C8" w:rsidRDefault="003C07C8" w:rsidP="003C07C8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28CB07CF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5C543F4C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C818ECC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14FEB0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61F80085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0238E9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1CA549A" w14:textId="77777777" w:rsidTr="00D42C4E">
        <w:trPr>
          <w:trHeight w:hRule="exact" w:val="85"/>
        </w:trPr>
        <w:tc>
          <w:tcPr>
            <w:tcW w:w="10206" w:type="dxa"/>
            <w:gridSpan w:val="24"/>
          </w:tcPr>
          <w:p w14:paraId="270D3C2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6588F16" w14:textId="77777777" w:rsidTr="00D42C4E">
        <w:trPr>
          <w:trHeight w:val="284"/>
        </w:trPr>
        <w:tc>
          <w:tcPr>
            <w:tcW w:w="1985" w:type="dxa"/>
            <w:vMerge w:val="restart"/>
          </w:tcPr>
          <w:p w14:paraId="0A1C7203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004E9D4F" w14:textId="77777777"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14:paraId="62F5865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0306D24" w14:textId="77777777"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14:paraId="5CD7A74A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3997FA" w14:textId="77777777"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34882EBB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67759EC3" w14:textId="77777777" w:rsidR="003C07C8" w:rsidRPr="003C07C8" w:rsidRDefault="003C07C8" w:rsidP="003C07C8"/>
        </w:tc>
      </w:tr>
      <w:tr w:rsidR="003C07C8" w:rsidRPr="003C07C8" w14:paraId="4781A320" w14:textId="77777777" w:rsidTr="00D42C4E">
        <w:trPr>
          <w:trHeight w:val="340"/>
        </w:trPr>
        <w:tc>
          <w:tcPr>
            <w:tcW w:w="1985" w:type="dxa"/>
            <w:vMerge/>
          </w:tcPr>
          <w:p w14:paraId="2E75F63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14:paraId="7E7370C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2DBB33A1" w14:textId="77777777"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14:paraId="01B86229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199A7AFD" w14:textId="77777777" w:rsidR="003C07C8" w:rsidRPr="003C07C8" w:rsidRDefault="003C07C8" w:rsidP="003C07C8">
            <w:r w:rsidRPr="003C07C8">
              <w:t>Bauarbeiten in Anlehnung an</w:t>
            </w:r>
          </w:p>
          <w:p w14:paraId="566D0950" w14:textId="77777777"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300B24E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36932F12" w14:textId="77777777"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14:paraId="0E13CAA3" w14:textId="77777777" w:rsidTr="00D42C4E">
        <w:trPr>
          <w:trHeight w:val="227"/>
        </w:trPr>
        <w:tc>
          <w:tcPr>
            <w:tcW w:w="1985" w:type="dxa"/>
            <w:vMerge/>
          </w:tcPr>
          <w:p w14:paraId="535BD771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0564FB92" w14:textId="77777777"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14:paraId="1C6CF072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8518457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A4ECF20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E3AED0" w14:textId="77777777" w:rsidTr="00D42C4E">
        <w:trPr>
          <w:trHeight w:val="227"/>
        </w:trPr>
        <w:tc>
          <w:tcPr>
            <w:tcW w:w="1985" w:type="dxa"/>
            <w:vMerge/>
          </w:tcPr>
          <w:p w14:paraId="1A50F585" w14:textId="77777777" w:rsidR="003C07C8" w:rsidRPr="003C07C8" w:rsidRDefault="003C07C8" w:rsidP="003C07C8"/>
        </w:tc>
        <w:tc>
          <w:tcPr>
            <w:tcW w:w="8221" w:type="dxa"/>
            <w:gridSpan w:val="23"/>
            <w:tcBorders>
              <w:top w:val="single" w:sz="2" w:space="0" w:color="auto"/>
            </w:tcBorders>
          </w:tcPr>
          <w:p w14:paraId="2EE7BA52" w14:textId="77777777"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14:paraId="43A46E71" w14:textId="77777777" w:rsidTr="00D42C4E">
        <w:trPr>
          <w:trHeight w:val="284"/>
        </w:trPr>
        <w:tc>
          <w:tcPr>
            <w:tcW w:w="1985" w:type="dxa"/>
            <w:vMerge/>
          </w:tcPr>
          <w:p w14:paraId="5BB61EED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4CD61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6180D4C" w14:textId="77777777" w:rsidR="003C07C8" w:rsidRPr="003C07C8" w:rsidRDefault="003C07C8" w:rsidP="003C07C8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3C2CFA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6A13FE71" w14:textId="77777777" w:rsidTr="00D42C4E">
        <w:trPr>
          <w:trHeight w:hRule="exact" w:val="135"/>
        </w:trPr>
        <w:tc>
          <w:tcPr>
            <w:tcW w:w="1985" w:type="dxa"/>
            <w:vMerge/>
          </w:tcPr>
          <w:p w14:paraId="162DB0CE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71E49ACF" w14:textId="77777777" w:rsidR="003C07C8" w:rsidRPr="003C07C8" w:rsidRDefault="003C07C8" w:rsidP="003C07C8"/>
        </w:tc>
      </w:tr>
      <w:tr w:rsidR="003C07C8" w:rsidRPr="003C07C8" w14:paraId="26B9EBCF" w14:textId="77777777" w:rsidTr="00D42C4E">
        <w:trPr>
          <w:trHeight w:val="284"/>
        </w:trPr>
        <w:tc>
          <w:tcPr>
            <w:tcW w:w="1985" w:type="dxa"/>
            <w:vMerge/>
          </w:tcPr>
          <w:p w14:paraId="1C153003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3DF995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40A6590" w14:textId="77777777" w:rsidR="003C07C8" w:rsidRPr="003C07C8" w:rsidRDefault="003C07C8" w:rsidP="003C07C8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7DE71FB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1980FD46" w14:textId="77777777" w:rsidTr="00D42C4E">
        <w:trPr>
          <w:trHeight w:hRule="exact" w:val="141"/>
        </w:trPr>
        <w:tc>
          <w:tcPr>
            <w:tcW w:w="1985" w:type="dxa"/>
            <w:vMerge/>
          </w:tcPr>
          <w:p w14:paraId="45981CC5" w14:textId="77777777" w:rsidR="003C07C8" w:rsidRPr="003C07C8" w:rsidRDefault="003C07C8" w:rsidP="003C07C8"/>
        </w:tc>
        <w:tc>
          <w:tcPr>
            <w:tcW w:w="8221" w:type="dxa"/>
            <w:gridSpan w:val="23"/>
          </w:tcPr>
          <w:p w14:paraId="779490B9" w14:textId="77777777" w:rsidR="003C07C8" w:rsidRPr="003C07C8" w:rsidRDefault="003C07C8" w:rsidP="003C07C8"/>
        </w:tc>
      </w:tr>
      <w:tr w:rsidR="003C07C8" w:rsidRPr="003C07C8" w14:paraId="010347BE" w14:textId="77777777" w:rsidTr="00D42C4E">
        <w:trPr>
          <w:trHeight w:val="284"/>
        </w:trPr>
        <w:tc>
          <w:tcPr>
            <w:tcW w:w="1985" w:type="dxa"/>
            <w:vMerge/>
          </w:tcPr>
          <w:p w14:paraId="048127D9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69E252E5" w14:textId="77777777"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A931BB2" w14:textId="77777777" w:rsidR="003C07C8" w:rsidRPr="003C07C8" w:rsidRDefault="003C07C8" w:rsidP="003C07C8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89A42D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C51AD" w14:textId="77777777" w:rsidTr="00D42C4E">
        <w:trPr>
          <w:trHeight w:val="227"/>
        </w:trPr>
        <w:tc>
          <w:tcPr>
            <w:tcW w:w="1985" w:type="dxa"/>
            <w:vMerge/>
          </w:tcPr>
          <w:p w14:paraId="75E3ED62" w14:textId="77777777" w:rsidR="003C07C8" w:rsidRPr="003C07C8" w:rsidRDefault="003C07C8" w:rsidP="003C07C8"/>
        </w:tc>
        <w:tc>
          <w:tcPr>
            <w:tcW w:w="5483" w:type="dxa"/>
            <w:gridSpan w:val="16"/>
          </w:tcPr>
          <w:p w14:paraId="4416ACA2" w14:textId="77777777" w:rsidR="003C07C8" w:rsidRPr="003C07C8" w:rsidRDefault="003C07C8" w:rsidP="003C07C8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14:paraId="34E994C0" w14:textId="77777777"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14:paraId="26A2A51B" w14:textId="77777777" w:rsidTr="00D42C4E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14:paraId="0DD66871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75715DA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92224F6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DF0B6D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EF47B90" w14:textId="77777777" w:rsidTr="00D42C4E">
        <w:trPr>
          <w:trHeight w:val="227"/>
        </w:trPr>
        <w:tc>
          <w:tcPr>
            <w:tcW w:w="1985" w:type="dxa"/>
          </w:tcPr>
          <w:p w14:paraId="48A4B83A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23C647B" w14:textId="77777777"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11E7B39B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0E1EA99" w14:textId="77777777"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5F1A647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284E28F" w14:textId="77777777"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14:paraId="5A39E699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4352792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63BC0DD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4D62BA4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F91D18B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820BCD3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AF8EA1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73E1ABE" w14:textId="77777777" w:rsidTr="00D42C4E">
        <w:trPr>
          <w:trHeight w:val="227"/>
        </w:trPr>
        <w:tc>
          <w:tcPr>
            <w:tcW w:w="1985" w:type="dxa"/>
          </w:tcPr>
          <w:p w14:paraId="7A505EC9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85131BD" w14:textId="77777777"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5DEE0F14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10C55001" w14:textId="77777777"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7C9AF2C1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F5FBF63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78224F28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494ECCD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4D3F08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E77BF1E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2EBB7FE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67FE682F" w14:textId="77777777" w:rsidR="003C07C8" w:rsidRPr="003C07C8" w:rsidRDefault="003C07C8" w:rsidP="003C07C8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5EFB5E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5B960493" w14:textId="77777777" w:rsidTr="00D42C4E">
        <w:trPr>
          <w:trHeight w:hRule="exact" w:val="85"/>
        </w:trPr>
        <w:tc>
          <w:tcPr>
            <w:tcW w:w="10206" w:type="dxa"/>
            <w:gridSpan w:val="24"/>
          </w:tcPr>
          <w:p w14:paraId="5743B57B" w14:textId="77777777" w:rsidR="003C07C8" w:rsidRPr="003C07C8" w:rsidRDefault="003C07C8" w:rsidP="003C07C8"/>
        </w:tc>
      </w:tr>
      <w:tr w:rsidR="003C07C8" w:rsidRPr="003C07C8" w14:paraId="6112930A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253A73E4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4E7CA84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1F516DD6" w14:textId="77777777"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14:paraId="11EF78BF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2AF7EE3C" w14:textId="77777777"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047B4C24" w14:textId="77777777" w:rsidR="003C07C8" w:rsidRPr="003C07C8" w:rsidRDefault="003C07C8" w:rsidP="003C07C8"/>
        </w:tc>
        <w:tc>
          <w:tcPr>
            <w:tcW w:w="2738" w:type="dxa"/>
            <w:gridSpan w:val="7"/>
          </w:tcPr>
          <w:p w14:paraId="0924BA7A" w14:textId="77777777"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14:paraId="5A63F260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09FD3BB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E8A726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10534EC8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7020A1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54495650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1C812BF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2810BC2" w14:textId="77777777"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14:paraId="4BACE79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433C9A90" w14:textId="77777777"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14:paraId="07026DF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14:paraId="0340720C" w14:textId="77777777" w:rsidR="003C07C8" w:rsidRPr="003C07C8" w:rsidRDefault="003C07C8" w:rsidP="003C07C8">
            <w:r w:rsidRPr="003C07C8">
              <w:t>Dritte</w:t>
            </w:r>
          </w:p>
        </w:tc>
      </w:tr>
      <w:tr w:rsidR="003C07C8" w:rsidRPr="003C07C8" w14:paraId="09E8A37A" w14:textId="77777777" w:rsidTr="00D42C4E">
        <w:trPr>
          <w:trHeight w:val="227"/>
        </w:trPr>
        <w:tc>
          <w:tcPr>
            <w:tcW w:w="1985" w:type="dxa"/>
          </w:tcPr>
          <w:p w14:paraId="475639AC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51EF626F" w14:textId="77777777" w:rsidR="003C07C8" w:rsidRPr="003C07C8" w:rsidRDefault="003C07C8" w:rsidP="003C07C8"/>
        </w:tc>
        <w:tc>
          <w:tcPr>
            <w:tcW w:w="364" w:type="dxa"/>
          </w:tcPr>
          <w:p w14:paraId="67A02C31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6CC34E9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631691B4" w14:textId="77777777" w:rsidR="003C07C8" w:rsidRPr="003C07C8" w:rsidRDefault="003C07C8" w:rsidP="003C07C8"/>
        </w:tc>
        <w:tc>
          <w:tcPr>
            <w:tcW w:w="2738" w:type="dxa"/>
            <w:gridSpan w:val="7"/>
          </w:tcPr>
          <w:p w14:paraId="73E09608" w14:textId="77777777" w:rsidR="003C07C8" w:rsidRPr="003C07C8" w:rsidRDefault="003C07C8" w:rsidP="003C07C8">
            <w:r w:rsidRPr="003C07C8">
              <w:t>Pönale</w:t>
            </w:r>
          </w:p>
        </w:tc>
      </w:tr>
      <w:tr w:rsidR="003C07C8" w:rsidRPr="003C07C8" w14:paraId="14A13C1E" w14:textId="77777777" w:rsidTr="00D42C4E">
        <w:trPr>
          <w:trHeight w:val="284"/>
        </w:trPr>
        <w:tc>
          <w:tcPr>
            <w:tcW w:w="1985" w:type="dxa"/>
          </w:tcPr>
          <w:p w14:paraId="3CD42875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3220DFA1" w14:textId="77777777" w:rsidR="003C07C8" w:rsidRPr="003C07C8" w:rsidRDefault="003C07C8" w:rsidP="003C07C8"/>
        </w:tc>
        <w:tc>
          <w:tcPr>
            <w:tcW w:w="364" w:type="dxa"/>
          </w:tcPr>
          <w:p w14:paraId="322FF623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75025D9A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76CDC252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4EA4BAD9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0A108CD" w14:textId="77777777"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14:paraId="5CDB5E8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66C5B0B6" w14:textId="77777777"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14:paraId="4919304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741" w:type="dxa"/>
          </w:tcPr>
          <w:p w14:paraId="665CE3EF" w14:textId="77777777" w:rsidR="003C07C8" w:rsidRPr="003C07C8" w:rsidRDefault="003C07C8" w:rsidP="003C07C8"/>
        </w:tc>
      </w:tr>
      <w:tr w:rsidR="003C07C8" w:rsidRPr="003C07C8" w14:paraId="7D2080C0" w14:textId="77777777" w:rsidTr="00D42C4E">
        <w:trPr>
          <w:trHeight w:hRule="exact" w:val="98"/>
        </w:trPr>
        <w:tc>
          <w:tcPr>
            <w:tcW w:w="10206" w:type="dxa"/>
            <w:gridSpan w:val="24"/>
          </w:tcPr>
          <w:p w14:paraId="088BFAC8" w14:textId="77777777" w:rsidR="003C07C8" w:rsidRPr="003C07C8" w:rsidRDefault="003C07C8" w:rsidP="003C07C8"/>
        </w:tc>
      </w:tr>
      <w:tr w:rsidR="003C07C8" w:rsidRPr="003C07C8" w14:paraId="0C721ED9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62F84B7F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6A7529D1" w14:textId="77777777"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14:paraId="2BD2193C" w14:textId="77777777" w:rsidR="003C07C8" w:rsidRPr="003C07C8" w:rsidRDefault="003C07C8" w:rsidP="003C07C8">
            <w:r w:rsidRPr="003C07C8">
              <w:t>getroffenen</w:t>
            </w:r>
          </w:p>
          <w:p w14:paraId="361ED243" w14:textId="77777777" w:rsidR="003C07C8" w:rsidRPr="003C07C8" w:rsidRDefault="003C07C8" w:rsidP="003C07C8">
            <w:r w:rsidRPr="003C07C8">
              <w:t>Vereinbarungen</w:t>
            </w:r>
          </w:p>
          <w:p w14:paraId="57752869" w14:textId="77777777" w:rsidR="003C07C8" w:rsidRPr="003C07C8" w:rsidRDefault="003C07C8" w:rsidP="003C07C8">
            <w:r w:rsidRPr="003C07C8">
              <w:t>werden durch die</w:t>
            </w:r>
          </w:p>
          <w:p w14:paraId="449C1657" w14:textId="77777777" w:rsidR="003C07C8" w:rsidRPr="003C07C8" w:rsidRDefault="003C07C8" w:rsidP="003C07C8">
            <w:r w:rsidRPr="003C07C8">
              <w:t>Abnahme nicht</w:t>
            </w:r>
          </w:p>
          <w:p w14:paraId="3311EB69" w14:textId="77777777"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14:paraId="5180F2E3" w14:textId="77777777"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14:paraId="5AF2BCD7" w14:textId="77777777" w:rsidR="003C07C8" w:rsidRPr="003C07C8" w:rsidRDefault="003C07C8" w:rsidP="003C07C8"/>
        </w:tc>
        <w:tc>
          <w:tcPr>
            <w:tcW w:w="5386" w:type="dxa"/>
            <w:gridSpan w:val="16"/>
          </w:tcPr>
          <w:p w14:paraId="2D435DCC" w14:textId="77777777"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14:paraId="4F3FB4EE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116261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9C080E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091EB089" w14:textId="77777777"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7967203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044C5493" w14:textId="77777777" w:rsidR="003C07C8" w:rsidRPr="003C07C8" w:rsidRDefault="003C07C8" w:rsidP="003C07C8"/>
        </w:tc>
        <w:tc>
          <w:tcPr>
            <w:tcW w:w="317" w:type="dxa"/>
          </w:tcPr>
          <w:p w14:paraId="7F55367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14:paraId="03181DE6" w14:textId="77777777" w:rsidR="003C07C8" w:rsidRPr="003C07C8" w:rsidRDefault="003C07C8" w:rsidP="003C07C8">
            <w:r w:rsidRPr="003C07C8">
              <w:t>Anlage</w:t>
            </w:r>
          </w:p>
        </w:tc>
      </w:tr>
      <w:tr w:rsidR="003C07C8" w:rsidRPr="003C07C8" w14:paraId="14B03A7D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5A0CE70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3C07DCD9" w14:textId="77777777" w:rsidR="003C07C8" w:rsidRPr="003C07C8" w:rsidRDefault="003C07C8" w:rsidP="003C07C8"/>
        </w:tc>
      </w:tr>
      <w:tr w:rsidR="003C07C8" w:rsidRPr="003C07C8" w14:paraId="66A02471" w14:textId="77777777" w:rsidTr="00D42C4E">
        <w:trPr>
          <w:trHeight w:val="284"/>
        </w:trPr>
        <w:tc>
          <w:tcPr>
            <w:tcW w:w="1985" w:type="dxa"/>
            <w:vMerge/>
          </w:tcPr>
          <w:p w14:paraId="47C0961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24AD18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B556529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2616C16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206F272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6F8FF1AD" w14:textId="77777777"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0377A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6B54F643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357863F9" w14:textId="77777777"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14:paraId="7D7A6A99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28A2ECD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0D652CF5" w14:textId="77777777" w:rsidR="003C07C8" w:rsidRPr="003C07C8" w:rsidRDefault="003C07C8" w:rsidP="003C07C8"/>
        </w:tc>
      </w:tr>
      <w:tr w:rsidR="003C07C8" w:rsidRPr="003C07C8" w14:paraId="458D01CE" w14:textId="77777777" w:rsidTr="00D42C4E">
        <w:trPr>
          <w:trHeight w:val="284"/>
        </w:trPr>
        <w:tc>
          <w:tcPr>
            <w:tcW w:w="1985" w:type="dxa"/>
            <w:vMerge/>
          </w:tcPr>
          <w:p w14:paraId="5C58673E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67D928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A6A6F06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032254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ECDD8EE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1A081A20" w14:textId="77777777"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3DEF42C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B4A1ED0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14:paraId="7DDCF93C" w14:textId="77777777" w:rsidTr="00D42C4E">
        <w:trPr>
          <w:trHeight w:hRule="exact" w:val="95"/>
        </w:trPr>
        <w:tc>
          <w:tcPr>
            <w:tcW w:w="1985" w:type="dxa"/>
            <w:vMerge/>
          </w:tcPr>
          <w:p w14:paraId="4D8B196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6C5B190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76AB2E2C" w14:textId="77777777" w:rsidTr="00D42C4E">
        <w:trPr>
          <w:trHeight w:val="284"/>
        </w:trPr>
        <w:tc>
          <w:tcPr>
            <w:tcW w:w="1985" w:type="dxa"/>
            <w:vMerge/>
          </w:tcPr>
          <w:p w14:paraId="21527A3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14:paraId="74268C54" w14:textId="77777777"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5E26D4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A85F81B" w14:textId="77777777" w:rsidR="003C07C8" w:rsidRPr="003C07C8" w:rsidRDefault="003C07C8" w:rsidP="003C07C8"/>
          <w:p w14:paraId="608C0510" w14:textId="77777777"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14:paraId="6D9F76C0" w14:textId="77777777" w:rsidTr="00D42C4E">
        <w:trPr>
          <w:trHeight w:hRule="exact" w:val="119"/>
        </w:trPr>
        <w:tc>
          <w:tcPr>
            <w:tcW w:w="1985" w:type="dxa"/>
            <w:vMerge/>
          </w:tcPr>
          <w:p w14:paraId="2017356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3567E3EB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95A9E8E" w14:textId="77777777" w:rsidTr="00D42C4E">
        <w:trPr>
          <w:trHeight w:val="284"/>
        </w:trPr>
        <w:tc>
          <w:tcPr>
            <w:tcW w:w="1985" w:type="dxa"/>
            <w:vMerge/>
          </w:tcPr>
          <w:p w14:paraId="199B8F6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7FD9FCD2" w14:textId="77777777" w:rsidR="003C07C8" w:rsidRPr="003C07C8" w:rsidRDefault="003C07C8" w:rsidP="003C07C8">
            <w:r w:rsidRPr="003C07C8">
              <w:t>Gewährleistung gemäß Vertrag</w:t>
            </w:r>
          </w:p>
          <w:p w14:paraId="68C4F547" w14:textId="77777777"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14:paraId="6702A1B2" w14:textId="77777777" w:rsidR="003C07C8" w:rsidRPr="003C07C8" w:rsidRDefault="003C07C8" w:rsidP="003C07C8"/>
        </w:tc>
        <w:tc>
          <w:tcPr>
            <w:tcW w:w="425" w:type="dxa"/>
            <w:gridSpan w:val="3"/>
          </w:tcPr>
          <w:p w14:paraId="6B0221F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4BDF28E6" w14:textId="77777777"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4B30E3BC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2D9D778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B01EF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0CFEE317" w14:textId="77777777"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14:paraId="48017499" w14:textId="77777777" w:rsidTr="00D42C4E">
        <w:trPr>
          <w:trHeight w:hRule="exact" w:val="80"/>
        </w:trPr>
        <w:tc>
          <w:tcPr>
            <w:tcW w:w="10206" w:type="dxa"/>
            <w:gridSpan w:val="24"/>
          </w:tcPr>
          <w:p w14:paraId="14818614" w14:textId="77777777" w:rsidR="003C07C8" w:rsidRPr="003C07C8" w:rsidRDefault="003C07C8" w:rsidP="003C07C8"/>
        </w:tc>
      </w:tr>
      <w:tr w:rsidR="003C07C8" w:rsidRPr="003C07C8" w14:paraId="1AA56C6B" w14:textId="77777777" w:rsidTr="00D42C4E">
        <w:trPr>
          <w:trHeight w:val="227"/>
        </w:trPr>
        <w:tc>
          <w:tcPr>
            <w:tcW w:w="1985" w:type="dxa"/>
            <w:vMerge w:val="restart"/>
          </w:tcPr>
          <w:p w14:paraId="7AE2E86C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14:paraId="6DFB6514" w14:textId="77777777"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14:paraId="60619531" w14:textId="77777777" w:rsidR="003C07C8" w:rsidRPr="003C07C8" w:rsidRDefault="003C07C8" w:rsidP="003C07C8">
            <w:r w:rsidRPr="003C07C8">
              <w:t>Datum</w:t>
            </w:r>
          </w:p>
        </w:tc>
      </w:tr>
      <w:tr w:rsidR="003C07C8" w:rsidRPr="003C07C8" w14:paraId="09FBCEA7" w14:textId="77777777" w:rsidTr="00D42C4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73D02C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FCE07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FAFBE8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42E298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24381B7" w14:textId="77777777" w:rsidTr="00D42C4E">
        <w:trPr>
          <w:trHeight w:hRule="exact" w:val="85"/>
        </w:trPr>
        <w:tc>
          <w:tcPr>
            <w:tcW w:w="1985" w:type="dxa"/>
          </w:tcPr>
          <w:p w14:paraId="1C338F6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0110EE69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0196E806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54FD24D" w14:textId="77777777" w:rsidR="003C07C8" w:rsidRPr="003C07C8" w:rsidRDefault="003C07C8" w:rsidP="003C07C8"/>
        </w:tc>
      </w:tr>
      <w:tr w:rsidR="003C07C8" w:rsidRPr="003C07C8" w14:paraId="73F414A3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62D41B5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E29B0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05AC4D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53F2ED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61705" w14:textId="77777777" w:rsidTr="00D42C4E">
        <w:trPr>
          <w:trHeight w:hRule="exact" w:val="115"/>
        </w:trPr>
        <w:tc>
          <w:tcPr>
            <w:tcW w:w="1985" w:type="dxa"/>
          </w:tcPr>
          <w:p w14:paraId="75C8B60F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2FFD5F9A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26495E0E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67AA0105" w14:textId="77777777" w:rsidR="003C07C8" w:rsidRPr="003C07C8" w:rsidRDefault="003C07C8" w:rsidP="003C07C8"/>
        </w:tc>
      </w:tr>
      <w:tr w:rsidR="003C07C8" w:rsidRPr="003C07C8" w14:paraId="768E3685" w14:textId="77777777" w:rsidTr="00D42C4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EDE24D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B37EFB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BF36438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358890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8133C32" w14:textId="77777777" w:rsidTr="00D42C4E">
        <w:trPr>
          <w:trHeight w:hRule="exact" w:val="119"/>
        </w:trPr>
        <w:tc>
          <w:tcPr>
            <w:tcW w:w="1985" w:type="dxa"/>
          </w:tcPr>
          <w:p w14:paraId="48CE901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B95DB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1B30CCED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3A3255D2" w14:textId="77777777" w:rsidR="003C07C8" w:rsidRPr="003C07C8" w:rsidRDefault="003C07C8" w:rsidP="003C07C8"/>
        </w:tc>
      </w:tr>
      <w:tr w:rsidR="003C07C8" w:rsidRPr="003C07C8" w14:paraId="3A75061B" w14:textId="77777777" w:rsidTr="00D42C4E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14:paraId="54F91B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38E1B8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DC3EBC8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0391F5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FD6846" w14:textId="77777777" w:rsidTr="00D42C4E">
        <w:trPr>
          <w:trHeight w:hRule="exact" w:val="85"/>
        </w:trPr>
        <w:tc>
          <w:tcPr>
            <w:tcW w:w="1985" w:type="dxa"/>
          </w:tcPr>
          <w:p w14:paraId="3678130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F9A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5443916" w14:textId="77777777" w:rsidR="003C07C8" w:rsidRPr="003C07C8" w:rsidRDefault="003C07C8" w:rsidP="003C07C8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54ECC39" w14:textId="77777777" w:rsidR="003C07C8" w:rsidRPr="003C07C8" w:rsidRDefault="003C07C8" w:rsidP="003C07C8"/>
        </w:tc>
      </w:tr>
      <w:tr w:rsidR="003C07C8" w:rsidRPr="003C07C8" w14:paraId="0E59F5EC" w14:textId="77777777" w:rsidTr="00D42C4E">
        <w:trPr>
          <w:trHeight w:val="284"/>
        </w:trPr>
        <w:tc>
          <w:tcPr>
            <w:tcW w:w="1985" w:type="dxa"/>
            <w:vMerge w:val="restart"/>
          </w:tcPr>
          <w:p w14:paraId="3695F66F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14:paraId="321BD239" w14:textId="77777777"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05C9CA3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2BF20171" w14:textId="77777777"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7E2E190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98203BE" w14:textId="77777777" w:rsidR="003C07C8" w:rsidRPr="003C07C8" w:rsidRDefault="003C07C8" w:rsidP="003C07C8"/>
        </w:tc>
        <w:tc>
          <w:tcPr>
            <w:tcW w:w="2731" w:type="dxa"/>
            <w:gridSpan w:val="6"/>
          </w:tcPr>
          <w:p w14:paraId="1BD67BD9" w14:textId="77777777" w:rsidR="003C07C8" w:rsidRPr="003C07C8" w:rsidRDefault="003C07C8" w:rsidP="003C07C8"/>
        </w:tc>
      </w:tr>
      <w:tr w:rsidR="003C07C8" w:rsidRPr="003C07C8" w14:paraId="37E28FAF" w14:textId="77777777" w:rsidTr="00D42C4E">
        <w:trPr>
          <w:trHeight w:hRule="exact" w:val="85"/>
        </w:trPr>
        <w:tc>
          <w:tcPr>
            <w:tcW w:w="1985" w:type="dxa"/>
            <w:vMerge/>
          </w:tcPr>
          <w:p w14:paraId="2C3C1A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21" w:type="dxa"/>
            <w:gridSpan w:val="23"/>
          </w:tcPr>
          <w:p w14:paraId="18C42595" w14:textId="77777777" w:rsidR="003C07C8" w:rsidRPr="003C07C8" w:rsidRDefault="003C07C8" w:rsidP="003C07C8"/>
        </w:tc>
      </w:tr>
      <w:tr w:rsidR="003C07C8" w:rsidRPr="003C07C8" w14:paraId="41223FE4" w14:textId="77777777" w:rsidTr="00D42C4E">
        <w:trPr>
          <w:trHeight w:val="80"/>
        </w:trPr>
        <w:tc>
          <w:tcPr>
            <w:tcW w:w="1985" w:type="dxa"/>
            <w:vMerge/>
          </w:tcPr>
          <w:p w14:paraId="09AEFC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14:paraId="190C13E6" w14:textId="77777777"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14:paraId="7F642D13" w14:textId="77777777" w:rsidR="003C07C8" w:rsidRPr="003C07C8" w:rsidRDefault="003C07C8" w:rsidP="003C07C8"/>
        </w:tc>
      </w:tr>
      <w:tr w:rsidR="003C07C8" w:rsidRPr="003C07C8" w14:paraId="404B1A28" w14:textId="77777777" w:rsidTr="00D42C4E">
        <w:trPr>
          <w:trHeight w:hRule="exact" w:val="87"/>
        </w:trPr>
        <w:tc>
          <w:tcPr>
            <w:tcW w:w="1985" w:type="dxa"/>
          </w:tcPr>
          <w:p w14:paraId="59F9EFC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14:paraId="646FCED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05E5D54" w14:textId="77777777" w:rsidR="003C07C8" w:rsidRPr="003C07C8" w:rsidRDefault="003C07C8" w:rsidP="003C07C8"/>
        </w:tc>
        <w:tc>
          <w:tcPr>
            <w:tcW w:w="2731" w:type="dxa"/>
            <w:gridSpan w:val="6"/>
          </w:tcPr>
          <w:p w14:paraId="2F2F2FD7" w14:textId="77777777" w:rsidR="003C07C8" w:rsidRPr="003C07C8" w:rsidRDefault="003C07C8" w:rsidP="003C07C8"/>
        </w:tc>
      </w:tr>
    </w:tbl>
    <w:p w14:paraId="1C373C36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385"/>
        <w:gridCol w:w="236"/>
        <w:gridCol w:w="79"/>
        <w:gridCol w:w="503"/>
        <w:gridCol w:w="316"/>
        <w:gridCol w:w="109"/>
        <w:gridCol w:w="567"/>
        <w:gridCol w:w="71"/>
        <w:gridCol w:w="354"/>
        <w:gridCol w:w="567"/>
        <w:gridCol w:w="1347"/>
      </w:tblGrid>
      <w:tr w:rsidR="003C07C8" w:rsidRPr="003C07C8" w14:paraId="4F3C2DA3" w14:textId="77777777" w:rsidTr="00D42C4E">
        <w:trPr>
          <w:trHeight w:val="227"/>
        </w:trPr>
        <w:tc>
          <w:tcPr>
            <w:tcW w:w="2056" w:type="dxa"/>
          </w:tcPr>
          <w:p w14:paraId="0E0DA8A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D0AE721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651B121" w14:textId="77777777" w:rsidR="003C07C8" w:rsidRPr="003C07C8" w:rsidRDefault="003C07C8" w:rsidP="008709EB"/>
        </w:tc>
        <w:tc>
          <w:tcPr>
            <w:tcW w:w="3834" w:type="dxa"/>
            <w:gridSpan w:val="8"/>
          </w:tcPr>
          <w:p w14:paraId="67053E84" w14:textId="77777777"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14:paraId="0B6842A5" w14:textId="77777777" w:rsidTr="00D42C4E">
        <w:trPr>
          <w:trHeight w:val="284"/>
        </w:trPr>
        <w:tc>
          <w:tcPr>
            <w:tcW w:w="2056" w:type="dxa"/>
          </w:tcPr>
          <w:p w14:paraId="52AF9E5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659EDBC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33020A6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055173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14:paraId="25426C94" w14:textId="77777777" w:rsidTr="00D42C4E">
        <w:trPr>
          <w:trHeight w:val="284"/>
        </w:trPr>
        <w:tc>
          <w:tcPr>
            <w:tcW w:w="2056" w:type="dxa"/>
          </w:tcPr>
          <w:p w14:paraId="39D1671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16DC610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5B54175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40F97E1" w14:textId="77777777" w:rsidR="003C07C8" w:rsidRPr="003C07C8" w:rsidRDefault="003C07C8" w:rsidP="008709EB"/>
        </w:tc>
      </w:tr>
      <w:tr w:rsidR="003C07C8" w:rsidRPr="003C07C8" w14:paraId="47716C85" w14:textId="77777777" w:rsidTr="00D42C4E">
        <w:trPr>
          <w:trHeight w:val="227"/>
        </w:trPr>
        <w:tc>
          <w:tcPr>
            <w:tcW w:w="2056" w:type="dxa"/>
          </w:tcPr>
          <w:p w14:paraId="004C3B7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07911115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348FA7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01BE8DE8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top w:val="single" w:sz="2" w:space="0" w:color="auto"/>
            </w:tcBorders>
          </w:tcPr>
          <w:p w14:paraId="0656B52E" w14:textId="77777777"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14:paraId="664E8902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55D0DB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3DE4D7A3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F31691A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599B899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54BC19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581DA6A" w14:textId="77777777" w:rsidTr="00D42C4E">
        <w:trPr>
          <w:trHeight w:hRule="exact" w:val="104"/>
        </w:trPr>
        <w:tc>
          <w:tcPr>
            <w:tcW w:w="2056" w:type="dxa"/>
            <w:vMerge/>
          </w:tcPr>
          <w:p w14:paraId="6DEAF2A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96CFF0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9EADFB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1A4C09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87C4D0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3A3AA8E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8D2FF7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C67D55C" w14:textId="77777777" w:rsidTr="00D42C4E">
        <w:trPr>
          <w:trHeight w:hRule="exact" w:val="85"/>
        </w:trPr>
        <w:tc>
          <w:tcPr>
            <w:tcW w:w="2056" w:type="dxa"/>
          </w:tcPr>
          <w:p w14:paraId="3F85296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72936A7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7C78C8D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670EF9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5A3F3B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DC932A8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AA930F1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412584DE" w14:textId="77777777" w:rsidTr="00D42C4E">
        <w:trPr>
          <w:trHeight w:hRule="exact" w:val="85"/>
        </w:trPr>
        <w:tc>
          <w:tcPr>
            <w:tcW w:w="2056" w:type="dxa"/>
          </w:tcPr>
          <w:p w14:paraId="3D67F8D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58C2B84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999E659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7670E2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7965E9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B75C5C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B5F144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04528104" w14:textId="77777777" w:rsidTr="00D42C4E">
        <w:trPr>
          <w:trHeight w:hRule="exact" w:val="125"/>
        </w:trPr>
        <w:tc>
          <w:tcPr>
            <w:tcW w:w="2056" w:type="dxa"/>
          </w:tcPr>
          <w:p w14:paraId="6026B6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4829BD5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D990AEE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C2C1CF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3601781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8729FBB" w14:textId="77777777" w:rsidR="003C07C8" w:rsidRPr="003C07C8" w:rsidRDefault="003C07C8" w:rsidP="008709EB"/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066AA1D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6BC1CD56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6345119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D42C4E" w:rsidRPr="003C07C8" w14:paraId="2D02A78D" w14:textId="77777777" w:rsidTr="00D42C4E">
        <w:trPr>
          <w:trHeight w:val="227"/>
        </w:trPr>
        <w:tc>
          <w:tcPr>
            <w:tcW w:w="2056" w:type="dxa"/>
            <w:vMerge w:val="restart"/>
          </w:tcPr>
          <w:p w14:paraId="04EF4E83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6BA3AB37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00EC3C98" w14:textId="77777777" w:rsidR="00D42C4E" w:rsidRPr="003C07C8" w:rsidRDefault="00D42C4E" w:rsidP="00D42C4E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1DD3E02" w14:textId="1A3049C4" w:rsidR="00D42C4E" w:rsidRPr="003C07C8" w:rsidRDefault="00D42C4E" w:rsidP="00D42C4E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5" w:type="dxa"/>
            <w:gridSpan w:val="2"/>
            <w:vAlign w:val="center"/>
          </w:tcPr>
          <w:p w14:paraId="1FA07B57" w14:textId="658AB8A3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6AA888D0" w14:textId="717DAD5A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5E957AB3" w14:textId="56B0CBED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91132C" w14:textId="35D46E23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03995947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2C7A3099" w14:textId="77777777" w:rsidTr="00D42C4E">
        <w:trPr>
          <w:trHeight w:val="227"/>
        </w:trPr>
        <w:tc>
          <w:tcPr>
            <w:tcW w:w="2056" w:type="dxa"/>
            <w:vMerge/>
          </w:tcPr>
          <w:p w14:paraId="59E28CE2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343B0F0" w14:textId="47D596D5" w:rsidR="00D42C4E" w:rsidRPr="003C07C8" w:rsidRDefault="00D42C4E" w:rsidP="00D42C4E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5" w:type="dxa"/>
            <w:gridSpan w:val="2"/>
            <w:vAlign w:val="center"/>
          </w:tcPr>
          <w:p w14:paraId="36E7C42D" w14:textId="1F389654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745DB5C8" w14:textId="6C8BBD18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A13A5C7" w14:textId="49AC7EA9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CBA153" w14:textId="5539C06D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14F8EBC9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174E7F69" w14:textId="77777777" w:rsidTr="00D42C4E">
        <w:trPr>
          <w:trHeight w:val="227"/>
        </w:trPr>
        <w:tc>
          <w:tcPr>
            <w:tcW w:w="2056" w:type="dxa"/>
            <w:vMerge/>
          </w:tcPr>
          <w:p w14:paraId="2D3A78B9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37360D73" w14:textId="2397F97B" w:rsidR="00D42C4E" w:rsidRPr="003C07C8" w:rsidRDefault="00D42C4E" w:rsidP="00D42C4E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2"/>
            <w:vAlign w:val="center"/>
          </w:tcPr>
          <w:p w14:paraId="2FAED01E" w14:textId="184A9C08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6072D27B" w14:textId="0150A92A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3001B2BE" w14:textId="0E7663F6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2F8BE" w14:textId="6EE59494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5A7D6312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727347B8" w14:textId="77777777" w:rsidTr="00D42C4E">
        <w:trPr>
          <w:trHeight w:val="227"/>
        </w:trPr>
        <w:tc>
          <w:tcPr>
            <w:tcW w:w="2056" w:type="dxa"/>
            <w:vMerge/>
          </w:tcPr>
          <w:p w14:paraId="66A7285C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35C435E7" w14:textId="2BFA3B11" w:rsidR="00D42C4E" w:rsidRPr="003C07C8" w:rsidRDefault="00D42C4E" w:rsidP="00D42C4E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2"/>
            <w:vAlign w:val="center"/>
          </w:tcPr>
          <w:p w14:paraId="4354A8A6" w14:textId="02974EB7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21D6B7F5" w14:textId="5D8A40A0" w:rsidR="00D42C4E" w:rsidRPr="003C07C8" w:rsidRDefault="00D42C4E" w:rsidP="00D42C4E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55BE8B4" w14:textId="321529DF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FB0BCB" w14:textId="603E95A7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470052BF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D42C4E" w:rsidRPr="003C07C8" w14:paraId="479C06D1" w14:textId="77777777" w:rsidTr="00D42C4E">
        <w:trPr>
          <w:trHeight w:val="227"/>
        </w:trPr>
        <w:tc>
          <w:tcPr>
            <w:tcW w:w="2056" w:type="dxa"/>
            <w:vMerge/>
          </w:tcPr>
          <w:p w14:paraId="4B9351FB" w14:textId="77777777" w:rsidR="00D42C4E" w:rsidRPr="003C07C8" w:rsidRDefault="00D42C4E" w:rsidP="00D42C4E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DBCF900" w14:textId="09B94DB6" w:rsidR="00D42C4E" w:rsidRPr="003C07C8" w:rsidRDefault="00D42C4E" w:rsidP="00D42C4E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2"/>
            <w:vAlign w:val="center"/>
          </w:tcPr>
          <w:p w14:paraId="05A967A5" w14:textId="487D1F58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4EF9D51F" w14:textId="39E9CBF6" w:rsidR="00D42C4E" w:rsidRPr="003C07C8" w:rsidRDefault="00D42C4E" w:rsidP="00D42C4E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6171D83B" w14:textId="64C0C34F" w:rsidR="00D42C4E" w:rsidRPr="003C07C8" w:rsidRDefault="00D42C4E" w:rsidP="00D42C4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B01EF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8144B2" w14:textId="06B75D3B" w:rsidR="00D42C4E" w:rsidRPr="003C07C8" w:rsidRDefault="00D42C4E" w:rsidP="00D42C4E">
            <w:r w:rsidRPr="003314E0">
              <w:rPr>
                <w:szCs w:val="14"/>
              </w:rPr>
              <w:t>nein</w:t>
            </w:r>
          </w:p>
        </w:tc>
        <w:tc>
          <w:tcPr>
            <w:tcW w:w="1347" w:type="dxa"/>
            <w:tcBorders>
              <w:left w:val="nil"/>
            </w:tcBorders>
          </w:tcPr>
          <w:p w14:paraId="653544C4" w14:textId="77777777" w:rsidR="00D42C4E" w:rsidRPr="003C07C8" w:rsidRDefault="00D42C4E" w:rsidP="00D42C4E">
            <w:pPr>
              <w:rPr>
                <w:b/>
              </w:rPr>
            </w:pPr>
          </w:p>
        </w:tc>
      </w:tr>
      <w:tr w:rsidR="003C07C8" w:rsidRPr="003C07C8" w14:paraId="6E1613E5" w14:textId="77777777" w:rsidTr="00D42C4E">
        <w:trPr>
          <w:trHeight w:hRule="exact" w:val="80"/>
        </w:trPr>
        <w:tc>
          <w:tcPr>
            <w:tcW w:w="10206" w:type="dxa"/>
            <w:gridSpan w:val="13"/>
          </w:tcPr>
          <w:p w14:paraId="47BE642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C3EACD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0063A9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6A01A89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5CAE640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293F537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D7161DA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872FCFA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4135EA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6236F5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948104E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E5FC84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93343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95E42EA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4CA65BB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51A9F4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58FF9B4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039BAB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BDB32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FD2B77C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F6B384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F5A8CA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06D259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51D60190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2979DE3" w14:textId="77777777" w:rsidTr="00D42C4E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12C05C6D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78A68EFF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28C8BED4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384D9DF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4B1C32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2568735D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D90B9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41E9C8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23CD301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31E7BB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37D1FE1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82A6E3C" w14:textId="77777777" w:rsidTr="00D42C4E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277A62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2E095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8AC4787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ED3BCC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BFDF4F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BAA8B29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440FA09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C4E5A3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9E49FFC" w14:textId="77777777" w:rsidTr="00D42C4E">
        <w:trPr>
          <w:trHeight w:hRule="exact" w:val="85"/>
        </w:trPr>
        <w:tc>
          <w:tcPr>
            <w:tcW w:w="10206" w:type="dxa"/>
            <w:gridSpan w:val="13"/>
          </w:tcPr>
          <w:p w14:paraId="38A981C8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FB8071C" w14:textId="77777777" w:rsidTr="00D42C4E">
        <w:trPr>
          <w:trHeight w:val="284"/>
        </w:trPr>
        <w:tc>
          <w:tcPr>
            <w:tcW w:w="2056" w:type="dxa"/>
          </w:tcPr>
          <w:p w14:paraId="32DA6795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2"/>
          </w:tcPr>
          <w:p w14:paraId="7FC47B38" w14:textId="77777777"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14:paraId="229A5284" w14:textId="77777777" w:rsidTr="00D42C4E">
        <w:trPr>
          <w:trHeight w:val="227"/>
        </w:trPr>
        <w:tc>
          <w:tcPr>
            <w:tcW w:w="2056" w:type="dxa"/>
          </w:tcPr>
          <w:p w14:paraId="41F5891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</w:tcPr>
          <w:p w14:paraId="039877D2" w14:textId="77777777"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0B396592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left w:val="nil"/>
            </w:tcBorders>
          </w:tcPr>
          <w:p w14:paraId="33FA40F2" w14:textId="77777777"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14:paraId="116148CB" w14:textId="77777777" w:rsidTr="00D42C4E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14:paraId="155C5A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2FC9AD0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FCBD9F3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A754EEA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6DA0DFC" w14:textId="77777777" w:rsidTr="00D42C4E">
        <w:trPr>
          <w:trHeight w:val="227"/>
        </w:trPr>
        <w:tc>
          <w:tcPr>
            <w:tcW w:w="2056" w:type="dxa"/>
          </w:tcPr>
          <w:p w14:paraId="5C3248C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single" w:sz="2" w:space="0" w:color="auto"/>
            </w:tcBorders>
          </w:tcPr>
          <w:p w14:paraId="101F84AB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24313D55" w14:textId="77777777" w:rsidR="003C07C8" w:rsidRPr="003C07C8" w:rsidRDefault="003C07C8" w:rsidP="008709EB"/>
        </w:tc>
        <w:tc>
          <w:tcPr>
            <w:tcW w:w="3913" w:type="dxa"/>
            <w:gridSpan w:val="9"/>
            <w:tcBorders>
              <w:top w:val="single" w:sz="2" w:space="0" w:color="auto"/>
              <w:left w:val="nil"/>
            </w:tcBorders>
          </w:tcPr>
          <w:p w14:paraId="100ABBFA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14:paraId="05BC8D47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6573DC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BEB100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3D3CB9E" w14:textId="77777777" w:rsidR="003C07C8" w:rsidRPr="003C07C8" w:rsidRDefault="003C07C8" w:rsidP="008709EB"/>
        </w:tc>
        <w:tc>
          <w:tcPr>
            <w:tcW w:w="3913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F3740C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8B1804D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8489D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0A843DC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2403173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B60382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5620D8E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C93B6E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9DDA1B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69136AD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EB8535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48A2E373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AEEF7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B2614E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EFDC0BB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7D7B0B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C486865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BFC887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20D42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1B0DAF2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CC2F89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4A2FE2" w14:textId="77777777" w:rsidTr="00D42C4E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30D9CB6D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E5DDB4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1B13177" w14:textId="77777777" w:rsidR="003C07C8" w:rsidRPr="003C07C8" w:rsidRDefault="003C07C8" w:rsidP="008709EB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C38EC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E91C7A9" w14:textId="77777777" w:rsidTr="00D42C4E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14:paraId="2B1BA9AD" w14:textId="77777777" w:rsidR="003C07C8" w:rsidRPr="003C07C8" w:rsidRDefault="003C07C8" w:rsidP="008709EB">
            <w:pPr>
              <w:rPr>
                <w:b/>
              </w:rPr>
            </w:pPr>
          </w:p>
          <w:p w14:paraId="5F490AA4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2"/>
            <w:tcBorders>
              <w:bottom w:val="single" w:sz="4" w:space="0" w:color="0050A6"/>
            </w:tcBorders>
          </w:tcPr>
          <w:p w14:paraId="102A29A5" w14:textId="77777777" w:rsidR="003C07C8" w:rsidRPr="003C07C8" w:rsidRDefault="003C07C8" w:rsidP="008709EB"/>
          <w:p w14:paraId="3C8C6048" w14:textId="77777777"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70566C9D" w14:textId="77777777"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79A56559" w14:textId="04D21566"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0E00">
        <w:t>8.001/0</w:t>
      </w:r>
      <w:r w:rsidR="008B01EF">
        <w:t>9</w:t>
      </w:r>
      <w:r w:rsidR="00703C66">
        <w:tab/>
        <w:t xml:space="preserve">       </w:t>
      </w:r>
      <w:r w:rsidR="00853246">
        <w:t>1</w:t>
      </w:r>
      <w:r w:rsidR="008B01EF">
        <w:t>2</w:t>
      </w:r>
      <w:r w:rsidR="006E0E00">
        <w:t>/2</w:t>
      </w:r>
      <w:r w:rsidR="00E7369F">
        <w:t>3</w:t>
      </w:r>
    </w:p>
    <w:sectPr w:rsidR="003C07C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1889" w14:textId="77777777" w:rsidR="007542E4" w:rsidRDefault="007542E4" w:rsidP="00E66930">
      <w:pPr>
        <w:spacing w:line="240" w:lineRule="auto"/>
      </w:pPr>
      <w:r>
        <w:separator/>
      </w:r>
    </w:p>
  </w:endnote>
  <w:endnote w:type="continuationSeparator" w:id="0">
    <w:p w14:paraId="4BFBDB85" w14:textId="77777777" w:rsidR="007542E4" w:rsidRDefault="007542E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14:paraId="4CFFE517" w14:textId="77777777" w:rsidTr="00584D19">
      <w:trPr>
        <w:trHeight w:hRule="exact" w:val="1134"/>
      </w:trPr>
      <w:tc>
        <w:tcPr>
          <w:tcW w:w="7939" w:type="dxa"/>
        </w:tcPr>
        <w:p w14:paraId="603CDF83" w14:textId="77777777" w:rsidR="00921067" w:rsidRPr="003462B3" w:rsidRDefault="00921067" w:rsidP="00921067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14:paraId="1A579642" w14:textId="77777777" w:rsidR="00921067" w:rsidRDefault="00921067" w:rsidP="0092106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14:paraId="2D2C2A82" w14:textId="77777777" w:rsidR="00921067" w:rsidRDefault="00921067" w:rsidP="00921067">
          <w:pPr>
            <w:pStyle w:val="FuzeileFirmierung"/>
            <w:rPr>
              <w:b/>
            </w:rPr>
          </w:pPr>
          <w:r w:rsidRPr="00E806F9">
            <w:t>T +49 34605 6-0 ·</w:t>
          </w:r>
          <w:r>
            <w:t xml:space="preserve"> </w:t>
          </w:r>
          <w:r w:rsidRPr="00E806F9">
            <w:t>F +49 34605 6-1610 · service@mitgas.de · www.mitgas.de ·</w:t>
          </w:r>
          <w:r>
            <w:t xml:space="preserve"> </w:t>
          </w:r>
          <w:r w:rsidRPr="00E806F9">
            <w:rPr>
              <w:b/>
            </w:rPr>
            <w:t>Vorsitzender des Aufsichtsrates</w:t>
          </w:r>
        </w:p>
        <w:p w14:paraId="1267907A" w14:textId="1C2BDE03" w:rsidR="00921067" w:rsidRDefault="008B01EF" w:rsidP="00921067">
          <w:pPr>
            <w:pStyle w:val="FuzeileFirmierung"/>
          </w:pPr>
          <w:r>
            <w:t>Diddo Diddens</w:t>
          </w:r>
          <w:r w:rsidR="00921067" w:rsidRPr="00E806F9">
            <w:t xml:space="preserve"> ·</w:t>
          </w:r>
          <w:r w:rsidR="00921067">
            <w:t xml:space="preserve"> </w:t>
          </w:r>
          <w:r w:rsidR="00921067" w:rsidRPr="00E806F9">
            <w:rPr>
              <w:b/>
            </w:rPr>
            <w:t>Geschäftsführer</w:t>
          </w:r>
          <w:r w:rsidR="00921067" w:rsidRPr="00E806F9">
            <w:t xml:space="preserve"> </w:t>
          </w:r>
          <w:r w:rsidR="00921067">
            <w:t xml:space="preserve">Dr. Stephan Lowis </w:t>
          </w:r>
          <w:r w:rsidR="00921067" w:rsidRPr="00E806F9">
            <w:t>(Vorsitzender)</w:t>
          </w:r>
          <w:r w:rsidR="00E7369F">
            <w:t xml:space="preserve"> </w:t>
          </w:r>
          <w:r w:rsidR="00E7369F" w:rsidRPr="00E806F9">
            <w:t xml:space="preserve">· </w:t>
          </w:r>
          <w:r w:rsidR="00E7369F">
            <w:t>Patrick Kather</w:t>
          </w:r>
          <w:r w:rsidR="00E7369F" w:rsidRPr="00E806F9">
            <w:t xml:space="preserve"> </w:t>
          </w:r>
          <w:r w:rsidR="00921067" w:rsidRPr="00E806F9">
            <w:t xml:space="preserve">· </w:t>
          </w:r>
          <w:r w:rsidR="00921067" w:rsidRPr="008456B2">
            <w:t>Sigrid Barbara Nagl</w:t>
          </w:r>
        </w:p>
        <w:p w14:paraId="2A1E443B" w14:textId="77777777" w:rsidR="003C07C8" w:rsidRDefault="00921067" w:rsidP="00921067">
          <w:pPr>
            <w:pStyle w:val="FuzeileFirmierung"/>
          </w:pPr>
          <w:r w:rsidRPr="00E806F9">
            <w:rPr>
              <w:b/>
            </w:rPr>
            <w:t>Sitz der Gesellschaft</w:t>
          </w:r>
          <w:r w:rsidRPr="00E806F9">
            <w:t xml:space="preserve"> Halle (Saale) ·</w:t>
          </w:r>
          <w:r>
            <w:t xml:space="preserve"> </w:t>
          </w:r>
          <w:r w:rsidRPr="00E806F9">
            <w:rPr>
              <w:b/>
            </w:rPr>
            <w:t>Registergericht</w:t>
          </w:r>
          <w:r w:rsidRPr="00E806F9">
            <w:t xml:space="preserve"> Amtsgericht Stendal ·</w:t>
          </w:r>
          <w:r>
            <w:t xml:space="preserve"> </w:t>
          </w:r>
          <w:r w:rsidRPr="00E806F9">
            <w:t xml:space="preserve">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 ·</w:t>
          </w:r>
          <w:r>
            <w:t xml:space="preserve"> </w:t>
          </w:r>
          <w:r w:rsidRPr="008456B2">
            <w:t>BIC COBADEFFXXX · IBAN DE12 8004 0000 0111 0428 00</w:t>
          </w:r>
          <w:r w:rsidRPr="00952953">
            <w:t xml:space="preserve"> · </w:t>
          </w:r>
          <w:r w:rsidRPr="00952953">
            <w:rPr>
              <w:rStyle w:val="FettAltF"/>
            </w:rPr>
            <w:t>USt-ID-Nr.</w:t>
          </w:r>
          <w:r w:rsidRPr="00952953">
            <w:t xml:space="preserve"> DE210234760</w:t>
          </w:r>
          <w:r w:rsidR="003C07C8" w:rsidRPr="00E7369F">
            <w:br/>
            <w:t xml:space="preserve">IBAN DE05 8707 0000 0110 2383 00 · </w:t>
          </w:r>
          <w:r w:rsidR="003C07C8" w:rsidRPr="00E7369F">
            <w:rPr>
              <w:rStyle w:val="FettAltF"/>
            </w:rPr>
            <w:t>USt-ID-Nr.</w:t>
          </w:r>
          <w:r w:rsidR="003C07C8" w:rsidRPr="00E7369F">
            <w:t xml:space="preserve"> </w:t>
          </w:r>
          <w:r w:rsidR="003C07C8" w:rsidRPr="00074ADD">
            <w:t>DE813427980</w:t>
          </w:r>
        </w:p>
      </w:tc>
      <w:tc>
        <w:tcPr>
          <w:tcW w:w="2268" w:type="dxa"/>
          <w:vAlign w:val="bottom"/>
        </w:tcPr>
        <w:p w14:paraId="662C4FD7" w14:textId="77777777"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C51E623" wp14:editId="1CF6CB45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04721C" w14:textId="77777777" w:rsidR="003C07C8" w:rsidRDefault="003C07C8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080F" w14:textId="77777777" w:rsidR="007542E4" w:rsidRDefault="007542E4" w:rsidP="00E66930">
      <w:pPr>
        <w:spacing w:line="240" w:lineRule="auto"/>
      </w:pPr>
      <w:r>
        <w:separator/>
      </w:r>
    </w:p>
  </w:footnote>
  <w:footnote w:type="continuationSeparator" w:id="0">
    <w:p w14:paraId="26B2416B" w14:textId="77777777" w:rsidR="007542E4" w:rsidRDefault="007542E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14:paraId="517D0B33" w14:textId="77777777" w:rsidTr="003C07C8">
      <w:trPr>
        <w:trHeight w:val="680"/>
      </w:trPr>
      <w:tc>
        <w:tcPr>
          <w:tcW w:w="1134" w:type="dxa"/>
          <w:vMerge w:val="restart"/>
        </w:tcPr>
        <w:p w14:paraId="50A3BC04" w14:textId="77777777" w:rsidR="003C07C8" w:rsidRDefault="003C07C8" w:rsidP="0097564D">
          <w:pPr>
            <w:pStyle w:val="Platzahlter1Pt"/>
          </w:pPr>
          <w:r>
            <w:t>TITE</w:t>
          </w:r>
        </w:p>
        <w:p w14:paraId="3470BD7F" w14:textId="77777777"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64227505" w14:textId="77777777"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18F03063" w14:textId="77777777" w:rsidR="003C07C8" w:rsidRDefault="003C07C8" w:rsidP="0097564D">
          <w:pPr>
            <w:pStyle w:val="Platzahlter1Pt"/>
          </w:pPr>
        </w:p>
      </w:tc>
    </w:tr>
    <w:tr w:rsidR="003C07C8" w14:paraId="2FE499C8" w14:textId="77777777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4523771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C9BDBAE" w14:textId="77777777"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14:paraId="0247A2DE" w14:textId="77777777"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113FCD7B" w14:textId="77777777"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82A5F91" wp14:editId="1CA11FE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57BAAF51" w14:textId="77777777" w:rsidR="003C07C8" w:rsidRDefault="003C07C8" w:rsidP="0097564D"/>
      </w:tc>
    </w:tr>
    <w:tr w:rsidR="003C07C8" w14:paraId="4ADAA513" w14:textId="77777777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6FEC61F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A768E61" w14:textId="77777777"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1067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921067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1140F6AF" w14:textId="77777777"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04444A14" w14:textId="77777777" w:rsidR="003C07C8" w:rsidRDefault="003C07C8" w:rsidP="00E8041C"/>
      </w:tc>
    </w:tr>
  </w:tbl>
  <w:p w14:paraId="40FBB281" w14:textId="77777777" w:rsidR="003C07C8" w:rsidRDefault="003C07C8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27601579">
    <w:abstractNumId w:val="14"/>
  </w:num>
  <w:num w:numId="2" w16cid:durableId="1184132229">
    <w:abstractNumId w:val="10"/>
  </w:num>
  <w:num w:numId="3" w16cid:durableId="1143741595">
    <w:abstractNumId w:val="11"/>
  </w:num>
  <w:num w:numId="4" w16cid:durableId="1137263890">
    <w:abstractNumId w:val="12"/>
  </w:num>
  <w:num w:numId="5" w16cid:durableId="1977828665">
    <w:abstractNumId w:val="13"/>
  </w:num>
  <w:num w:numId="6" w16cid:durableId="690959225">
    <w:abstractNumId w:val="15"/>
  </w:num>
  <w:num w:numId="7" w16cid:durableId="1221672863">
    <w:abstractNumId w:val="9"/>
  </w:num>
  <w:num w:numId="8" w16cid:durableId="340352596">
    <w:abstractNumId w:val="7"/>
  </w:num>
  <w:num w:numId="9" w16cid:durableId="156193244">
    <w:abstractNumId w:val="6"/>
  </w:num>
  <w:num w:numId="10" w16cid:durableId="186716311">
    <w:abstractNumId w:val="5"/>
  </w:num>
  <w:num w:numId="11" w16cid:durableId="1995991280">
    <w:abstractNumId w:val="4"/>
  </w:num>
  <w:num w:numId="12" w16cid:durableId="1111977135">
    <w:abstractNumId w:val="8"/>
  </w:num>
  <w:num w:numId="13" w16cid:durableId="1153256091">
    <w:abstractNumId w:val="3"/>
  </w:num>
  <w:num w:numId="14" w16cid:durableId="958875635">
    <w:abstractNumId w:val="2"/>
  </w:num>
  <w:num w:numId="15" w16cid:durableId="1271015388">
    <w:abstractNumId w:val="1"/>
  </w:num>
  <w:num w:numId="16" w16cid:durableId="7837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IH8P2YCKoMs4UXS6kjRqHclDG0rg17PxtewyWMf0sdl7qShr88FIpbC23iRbmsJh+UUjFbTHIQKLq2drmf9R8A==" w:salt="S6JPSo07c6Z2RlD/vZmriA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0E0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42E4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53246"/>
    <w:rsid w:val="008617A3"/>
    <w:rsid w:val="008709EB"/>
    <w:rsid w:val="00876C3C"/>
    <w:rsid w:val="00877AEB"/>
    <w:rsid w:val="00886ED1"/>
    <w:rsid w:val="008924CF"/>
    <w:rsid w:val="00892CB1"/>
    <w:rsid w:val="008B01EF"/>
    <w:rsid w:val="008B400B"/>
    <w:rsid w:val="008C2993"/>
    <w:rsid w:val="008D1981"/>
    <w:rsid w:val="008D1AC3"/>
    <w:rsid w:val="008D5938"/>
    <w:rsid w:val="008E0E78"/>
    <w:rsid w:val="008F1B9E"/>
    <w:rsid w:val="0090310C"/>
    <w:rsid w:val="00921067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2C4E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7369F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FB6A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C378-9612-4B0C-9A96-C3C8B5F49C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7</cp:revision>
  <cp:lastPrinted>2017-10-15T14:26:00Z</cp:lastPrinted>
  <dcterms:created xsi:type="dcterms:W3CDTF">2020-10-22T07:40:00Z</dcterms:created>
  <dcterms:modified xsi:type="dcterms:W3CDTF">2023-11-20T08:19:00Z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